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2" w:rsidRDefault="00AB7202" w:rsidP="00904A77">
      <w:pPr>
        <w:pStyle w:val="a3"/>
        <w:spacing w:before="0" w:beforeAutospacing="0" w:after="240" w:afterAutospacing="0" w:line="396" w:lineRule="atLeast"/>
        <w:rPr>
          <w:rStyle w:val="a4"/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505200" cy="1447800"/>
            <wp:effectExtent l="19050" t="0" r="0" b="0"/>
            <wp:docPr id="1" name="Рисунок 1" descr="C:\Users\R22KEV15051979\Desktop\Стать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Desktop\Статьи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02" w:rsidRDefault="00AB7202" w:rsidP="00904A77">
      <w:pPr>
        <w:pStyle w:val="a3"/>
        <w:spacing w:before="0" w:beforeAutospacing="0" w:after="240" w:afterAutospacing="0" w:line="396" w:lineRule="atLeast"/>
        <w:rPr>
          <w:rStyle w:val="a4"/>
          <w:rFonts w:ascii="PT Sans" w:hAnsi="PT Sans"/>
          <w:color w:val="000000"/>
          <w:sz w:val="27"/>
          <w:szCs w:val="27"/>
        </w:rPr>
      </w:pPr>
    </w:p>
    <w:p w:rsidR="00904A77" w:rsidRPr="0054021D" w:rsidRDefault="00904A77" w:rsidP="008C1F27">
      <w:pPr>
        <w:pStyle w:val="a3"/>
        <w:spacing w:before="0" w:beforeAutospacing="0" w:after="240" w:afterAutospacing="0" w:line="396" w:lineRule="atLeast"/>
        <w:jc w:val="both"/>
        <w:rPr>
          <w:rStyle w:val="a4"/>
          <w:color w:val="000000"/>
          <w:sz w:val="28"/>
          <w:szCs w:val="28"/>
        </w:rPr>
      </w:pPr>
      <w:r w:rsidRPr="008C1F27">
        <w:rPr>
          <w:rStyle w:val="a4"/>
          <w:color w:val="000000"/>
          <w:sz w:val="28"/>
          <w:szCs w:val="28"/>
        </w:rPr>
        <w:t xml:space="preserve">Вопрос-ответ: </w:t>
      </w:r>
      <w:r w:rsidR="0054021D">
        <w:rPr>
          <w:rStyle w:val="a4"/>
          <w:color w:val="000000"/>
          <w:sz w:val="28"/>
          <w:szCs w:val="28"/>
        </w:rPr>
        <w:t xml:space="preserve"> </w:t>
      </w:r>
      <w:r w:rsidRPr="008C1F27">
        <w:rPr>
          <w:rStyle w:val="a4"/>
          <w:color w:val="000000"/>
          <w:sz w:val="28"/>
          <w:szCs w:val="28"/>
        </w:rPr>
        <w:t xml:space="preserve">Слышала про Федеральный закон № 518-ФЗ от 30.12.2020. </w:t>
      </w:r>
      <w:r w:rsidR="0054021D">
        <w:rPr>
          <w:rStyle w:val="a4"/>
          <w:color w:val="000000"/>
          <w:sz w:val="28"/>
          <w:szCs w:val="28"/>
        </w:rPr>
        <w:t xml:space="preserve">Будут ли </w:t>
      </w:r>
      <w:proofErr w:type="gramStart"/>
      <w:r w:rsidR="0054021D">
        <w:rPr>
          <w:rStyle w:val="a4"/>
          <w:color w:val="000000"/>
          <w:sz w:val="28"/>
          <w:szCs w:val="28"/>
        </w:rPr>
        <w:t>применяться</w:t>
      </w:r>
      <w:proofErr w:type="gramEnd"/>
      <w:r w:rsidR="0054021D">
        <w:rPr>
          <w:rStyle w:val="a4"/>
          <w:color w:val="000000"/>
          <w:sz w:val="28"/>
          <w:szCs w:val="28"/>
        </w:rPr>
        <w:t xml:space="preserve"> какие либо штрафы за уклонение от государственной регистрации недвижимости</w:t>
      </w:r>
      <w:r w:rsidR="0054021D" w:rsidRPr="0054021D">
        <w:rPr>
          <w:rStyle w:val="a4"/>
          <w:color w:val="000000"/>
          <w:sz w:val="28"/>
          <w:szCs w:val="28"/>
        </w:rPr>
        <w:t>?</w:t>
      </w:r>
    </w:p>
    <w:p w:rsidR="00904A77" w:rsidRPr="008C1F27" w:rsidRDefault="000308E3" w:rsidP="00463F50">
      <w:pPr>
        <w:pStyle w:val="a3"/>
        <w:spacing w:before="0" w:beforeAutospacing="0" w:after="240" w:afterAutospacing="0" w:line="396" w:lineRule="atLeast"/>
        <w:jc w:val="right"/>
        <w:rPr>
          <w:rStyle w:val="a4"/>
          <w:b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Кашпур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Татьяна</w:t>
      </w:r>
      <w:r w:rsidR="00904A77" w:rsidRPr="008C1F27">
        <w:rPr>
          <w:rStyle w:val="a4"/>
          <w:b w:val="0"/>
          <w:color w:val="000000"/>
          <w:sz w:val="28"/>
          <w:szCs w:val="28"/>
        </w:rPr>
        <w:t xml:space="preserve">.  </w:t>
      </w:r>
    </w:p>
    <w:p w:rsidR="002458D4" w:rsidRPr="00AB7202" w:rsidRDefault="00904A77" w:rsidP="002458D4">
      <w:pPr>
        <w:pStyle w:val="a3"/>
        <w:spacing w:after="2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08E3">
        <w:rPr>
          <w:color w:val="000000"/>
          <w:sz w:val="28"/>
          <w:szCs w:val="28"/>
        </w:rPr>
        <w:t xml:space="preserve"> Неоднократно в течение 2022 года специалистами </w:t>
      </w:r>
      <w:proofErr w:type="spellStart"/>
      <w:r w:rsidR="000308E3">
        <w:rPr>
          <w:color w:val="000000"/>
          <w:sz w:val="28"/>
          <w:szCs w:val="28"/>
        </w:rPr>
        <w:t>Тальменского</w:t>
      </w:r>
      <w:proofErr w:type="spellEnd"/>
      <w:r w:rsidR="000308E3">
        <w:rPr>
          <w:color w:val="000000"/>
          <w:sz w:val="28"/>
          <w:szCs w:val="28"/>
        </w:rPr>
        <w:t xml:space="preserve"> отдела Управления </w:t>
      </w:r>
      <w:proofErr w:type="spellStart"/>
      <w:r w:rsidR="000308E3">
        <w:rPr>
          <w:color w:val="000000"/>
          <w:sz w:val="28"/>
          <w:szCs w:val="28"/>
        </w:rPr>
        <w:t>Росреестра</w:t>
      </w:r>
      <w:proofErr w:type="spellEnd"/>
      <w:r w:rsidR="000308E3">
        <w:rPr>
          <w:color w:val="000000"/>
          <w:sz w:val="28"/>
          <w:szCs w:val="28"/>
        </w:rPr>
        <w:t xml:space="preserve"> по Алтайскому краю публиковались разъясняющие статьи о принятии нового Федерального закона</w:t>
      </w:r>
      <w:r w:rsidR="000308E3" w:rsidRPr="000308E3">
        <w:rPr>
          <w:color w:val="000000"/>
          <w:sz w:val="28"/>
          <w:szCs w:val="28"/>
        </w:rPr>
        <w:t xml:space="preserve"> № 518-ФЗ</w:t>
      </w:r>
      <w:r w:rsidR="0054021D">
        <w:rPr>
          <w:color w:val="000000"/>
          <w:sz w:val="28"/>
          <w:szCs w:val="28"/>
        </w:rPr>
        <w:t xml:space="preserve"> от 30.12.2020</w:t>
      </w:r>
      <w:r w:rsidR="000308E3">
        <w:rPr>
          <w:color w:val="000000"/>
          <w:sz w:val="28"/>
          <w:szCs w:val="28"/>
        </w:rPr>
        <w:t xml:space="preserve"> «О внесении изменений в некоторые законодательные акты Российской Федерации»</w:t>
      </w:r>
      <w:r w:rsidR="000308E3" w:rsidRPr="000308E3">
        <w:rPr>
          <w:color w:val="000000"/>
          <w:sz w:val="28"/>
          <w:szCs w:val="28"/>
        </w:rPr>
        <w:t xml:space="preserve">, </w:t>
      </w:r>
      <w:proofErr w:type="gramStart"/>
      <w:r w:rsidR="000308E3" w:rsidRPr="000308E3">
        <w:rPr>
          <w:color w:val="000000"/>
          <w:sz w:val="28"/>
          <w:szCs w:val="28"/>
        </w:rPr>
        <w:t>наделяющий</w:t>
      </w:r>
      <w:proofErr w:type="gramEnd"/>
      <w:r w:rsidR="000308E3" w:rsidRPr="000308E3">
        <w:rPr>
          <w:color w:val="000000"/>
          <w:sz w:val="28"/>
          <w:szCs w:val="28"/>
        </w:rPr>
        <w:t xml:space="preserve"> органы местного самоуправления полномочиями по выявлению правообладателей ранее учтённых объектов недвижимости. Поясню: ранее учтёнными объектами недвижимости считаются те, права на которые возникли у гражданина до января 1998 года, до вступления в силу федерального закона от 21 июля 1997 года № 122-ФЗ «О государственной регистрации прав на недвижимое имущество и сделок с ним». То есть</w:t>
      </w:r>
      <w:r w:rsidR="002458D4">
        <w:rPr>
          <w:color w:val="000000"/>
          <w:sz w:val="28"/>
          <w:szCs w:val="28"/>
        </w:rPr>
        <w:t>,</w:t>
      </w:r>
      <w:r w:rsidR="000308E3" w:rsidRPr="000308E3">
        <w:rPr>
          <w:color w:val="000000"/>
          <w:sz w:val="28"/>
          <w:szCs w:val="28"/>
        </w:rPr>
        <w:t xml:space="preserve"> права на объекты недвижимости признаются юридически действительными, хотя их государственная регистрация не проведена. Причины отсутствия в Едином государственном реестре недвижимости (ЕГРН) актуальных сведений о правообладателях объектов недвижимости могут быть разные. Типичная ситуация, когда в правоустанавливающих документах нет сведений о правообладателях в объёме, позволяющем однозначно определить владельца объекта. Например, не указаны реквизиты документа, удостоверяющего личность, или отсутствует подтверждение волеизъявления правообладателя такого объекта на регистрацию прав на него.</w:t>
      </w:r>
      <w:r w:rsidR="000308E3">
        <w:rPr>
          <w:color w:val="000000"/>
          <w:sz w:val="28"/>
          <w:szCs w:val="28"/>
        </w:rPr>
        <w:t xml:space="preserve"> </w:t>
      </w:r>
      <w:r w:rsidR="000308E3" w:rsidRPr="000308E3">
        <w:rPr>
          <w:color w:val="000000"/>
          <w:sz w:val="28"/>
          <w:szCs w:val="28"/>
        </w:rPr>
        <w:t>С принятием вышеназванного закона органы местного самоуправления получили полномочия по выявлению правообладателей ранее учтённых объектов недвижимости</w:t>
      </w:r>
      <w:r w:rsidR="000308E3">
        <w:rPr>
          <w:color w:val="000000"/>
          <w:sz w:val="28"/>
          <w:szCs w:val="28"/>
        </w:rPr>
        <w:t xml:space="preserve">. </w:t>
      </w:r>
      <w:r w:rsidR="000308E3" w:rsidRPr="000308E3">
        <w:rPr>
          <w:color w:val="000000"/>
          <w:sz w:val="28"/>
          <w:szCs w:val="28"/>
        </w:rPr>
        <w:t>Администраци</w:t>
      </w:r>
      <w:r w:rsidR="003F772C">
        <w:rPr>
          <w:color w:val="000000"/>
          <w:sz w:val="28"/>
          <w:szCs w:val="28"/>
        </w:rPr>
        <w:t>и</w:t>
      </w:r>
      <w:r w:rsidR="000308E3" w:rsidRPr="000308E3">
        <w:rPr>
          <w:color w:val="000000"/>
          <w:sz w:val="28"/>
          <w:szCs w:val="28"/>
        </w:rPr>
        <w:t xml:space="preserve"> в рамках предоставленных </w:t>
      </w:r>
      <w:r w:rsidR="003F772C">
        <w:rPr>
          <w:color w:val="000000"/>
          <w:sz w:val="28"/>
          <w:szCs w:val="28"/>
        </w:rPr>
        <w:t>им</w:t>
      </w:r>
      <w:r w:rsidR="000308E3" w:rsidRPr="000308E3">
        <w:rPr>
          <w:color w:val="000000"/>
          <w:sz w:val="28"/>
          <w:szCs w:val="28"/>
        </w:rPr>
        <w:t xml:space="preserve"> полномочий направля</w:t>
      </w:r>
      <w:r w:rsidR="003F772C">
        <w:rPr>
          <w:color w:val="000000"/>
          <w:sz w:val="28"/>
          <w:szCs w:val="28"/>
        </w:rPr>
        <w:t>ю</w:t>
      </w:r>
      <w:r w:rsidR="000308E3" w:rsidRPr="000308E3">
        <w:rPr>
          <w:color w:val="000000"/>
          <w:sz w:val="28"/>
          <w:szCs w:val="28"/>
        </w:rPr>
        <w:t xml:space="preserve">т запросы в органы государственной власти, нотариусам и иным организациям, имеющим сведения в отношении правообладателей, через СМИ и </w:t>
      </w:r>
      <w:proofErr w:type="spellStart"/>
      <w:r w:rsidR="000308E3" w:rsidRPr="000308E3">
        <w:rPr>
          <w:color w:val="000000"/>
          <w:sz w:val="28"/>
          <w:szCs w:val="28"/>
        </w:rPr>
        <w:t>интернет-ресурсы</w:t>
      </w:r>
      <w:proofErr w:type="spellEnd"/>
      <w:r w:rsidR="000308E3" w:rsidRPr="000308E3">
        <w:rPr>
          <w:color w:val="000000"/>
          <w:sz w:val="28"/>
          <w:szCs w:val="28"/>
        </w:rPr>
        <w:t xml:space="preserve"> ведёт поиск владельцев недвижимости</w:t>
      </w:r>
      <w:r w:rsidR="002458D4">
        <w:rPr>
          <w:color w:val="000000"/>
          <w:sz w:val="28"/>
          <w:szCs w:val="28"/>
        </w:rPr>
        <w:t xml:space="preserve">. </w:t>
      </w:r>
      <w:r w:rsidR="000308E3" w:rsidRPr="000308E3">
        <w:rPr>
          <w:color w:val="000000"/>
          <w:sz w:val="28"/>
          <w:szCs w:val="28"/>
        </w:rPr>
        <w:t>Правообладателям ранее учтённых объектов необходимо понимать, что реализация закона не повлечёт за со</w:t>
      </w:r>
      <w:r w:rsidR="002458D4">
        <w:rPr>
          <w:color w:val="000000"/>
          <w:sz w:val="28"/>
          <w:szCs w:val="28"/>
        </w:rPr>
        <w:t xml:space="preserve">бой никаких санкций или штрафов, </w:t>
      </w:r>
      <w:r w:rsidR="002458D4" w:rsidRPr="002458D4">
        <w:rPr>
          <w:sz w:val="28"/>
          <w:szCs w:val="28"/>
        </w:rPr>
        <w:t>но</w:t>
      </w:r>
      <w:r w:rsidR="002458D4" w:rsidRPr="002458D4">
        <w:rPr>
          <w:sz w:val="28"/>
          <w:szCs w:val="28"/>
        </w:rPr>
        <w:t xml:space="preserve"> в соответствии со ст. 69 Федерального закона № 218-ФЗ от </w:t>
      </w:r>
      <w:r w:rsidR="002458D4" w:rsidRPr="002458D4">
        <w:rPr>
          <w:sz w:val="28"/>
          <w:szCs w:val="28"/>
        </w:rPr>
        <w:lastRenderedPageBreak/>
        <w:t>13.07.2015 «О государственной регистрации недвижимости»</w:t>
      </w:r>
      <w:r w:rsidR="002458D4">
        <w:rPr>
          <w:sz w:val="28"/>
          <w:szCs w:val="28"/>
        </w:rPr>
        <w:t xml:space="preserve"> в </w:t>
      </w:r>
      <w:r w:rsidR="00417BD3">
        <w:rPr>
          <w:sz w:val="28"/>
          <w:szCs w:val="28"/>
        </w:rPr>
        <w:t>отношении данного объекта</w:t>
      </w:r>
      <w:r w:rsidR="002458D4">
        <w:rPr>
          <w:sz w:val="28"/>
          <w:szCs w:val="28"/>
        </w:rPr>
        <w:t xml:space="preserve"> будут проводиться</w:t>
      </w:r>
      <w:r w:rsidR="002458D4" w:rsidRPr="002458D4">
        <w:rPr>
          <w:sz w:val="28"/>
          <w:szCs w:val="28"/>
        </w:rPr>
        <w:t xml:space="preserve"> </w:t>
      </w:r>
      <w:r w:rsidR="002458D4" w:rsidRPr="002458D4">
        <w:rPr>
          <w:sz w:val="30"/>
          <w:szCs w:val="30"/>
          <w:shd w:val="clear" w:color="auto" w:fill="FFFFFF"/>
        </w:rPr>
        <w:t>мероприятия по </w:t>
      </w:r>
      <w:hyperlink r:id="rId6" w:history="1">
        <w:r w:rsidR="002458D4" w:rsidRPr="002458D4">
          <w:rPr>
            <w:rStyle w:val="a7"/>
            <w:color w:val="auto"/>
            <w:sz w:val="30"/>
            <w:szCs w:val="30"/>
            <w:shd w:val="clear" w:color="auto" w:fill="FFFFFF"/>
          </w:rPr>
          <w:t>выявлению</w:t>
        </w:r>
      </w:hyperlink>
      <w:r w:rsidR="002458D4">
        <w:rPr>
          <w:sz w:val="30"/>
          <w:szCs w:val="30"/>
          <w:shd w:val="clear" w:color="auto" w:fill="FFFFFF"/>
        </w:rPr>
        <w:t> правообладателя</w:t>
      </w:r>
      <w:r w:rsidR="002458D4" w:rsidRPr="002458D4">
        <w:rPr>
          <w:sz w:val="30"/>
          <w:szCs w:val="30"/>
          <w:shd w:val="clear" w:color="auto" w:fill="FFFFFF"/>
        </w:rPr>
        <w:t>.</w:t>
      </w:r>
    </w:p>
    <w:p w:rsidR="00505F21" w:rsidRDefault="0054021D" w:rsidP="00010C61">
      <w:pPr>
        <w:pStyle w:val="a3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08E3" w:rsidRPr="000308E3">
        <w:rPr>
          <w:color w:val="000000"/>
          <w:sz w:val="28"/>
          <w:szCs w:val="28"/>
        </w:rPr>
        <w:t xml:space="preserve">Правообладатель ранее учтённого объекта по желанию может и сам подать заявление в </w:t>
      </w:r>
      <w:proofErr w:type="spellStart"/>
      <w:r w:rsidR="000308E3" w:rsidRPr="000308E3">
        <w:rPr>
          <w:color w:val="000000"/>
          <w:sz w:val="28"/>
          <w:szCs w:val="28"/>
        </w:rPr>
        <w:t>Росреестр</w:t>
      </w:r>
      <w:proofErr w:type="spellEnd"/>
      <w:r w:rsidR="000308E3" w:rsidRPr="000308E3">
        <w:rPr>
          <w:color w:val="000000"/>
          <w:sz w:val="28"/>
          <w:szCs w:val="28"/>
        </w:rPr>
        <w:t xml:space="preserve"> о государственной регистрации ранее возникшего права</w:t>
      </w:r>
      <w:r w:rsidR="00505F21">
        <w:rPr>
          <w:color w:val="000000"/>
          <w:sz w:val="28"/>
          <w:szCs w:val="28"/>
        </w:rPr>
        <w:t>, для этого</w:t>
      </w:r>
      <w:r w:rsidR="000308E3" w:rsidRPr="000308E3">
        <w:rPr>
          <w:color w:val="000000"/>
          <w:sz w:val="28"/>
          <w:szCs w:val="28"/>
        </w:rPr>
        <w:t xml:space="preserve"> </w:t>
      </w:r>
      <w:r w:rsidR="00417BD3">
        <w:rPr>
          <w:color w:val="000000"/>
          <w:sz w:val="28"/>
          <w:szCs w:val="28"/>
        </w:rPr>
        <w:t xml:space="preserve">необходимо </w:t>
      </w:r>
      <w:r w:rsidR="000308E3" w:rsidRPr="000308E3">
        <w:rPr>
          <w:color w:val="000000"/>
          <w:sz w:val="28"/>
          <w:szCs w:val="28"/>
        </w:rPr>
        <w:t>обратиться в</w:t>
      </w:r>
      <w:r w:rsidR="000C4407">
        <w:rPr>
          <w:color w:val="000000"/>
          <w:sz w:val="28"/>
          <w:szCs w:val="28"/>
        </w:rPr>
        <w:t xml:space="preserve"> офис КАУ</w:t>
      </w:r>
      <w:r w:rsidR="000308E3" w:rsidRPr="000308E3">
        <w:rPr>
          <w:color w:val="000000"/>
          <w:sz w:val="28"/>
          <w:szCs w:val="28"/>
        </w:rPr>
        <w:t xml:space="preserve"> МФЦ с паспортом и правоустанавливающим документом</w:t>
      </w:r>
      <w:r w:rsidR="00505F21">
        <w:rPr>
          <w:color w:val="000000"/>
          <w:sz w:val="28"/>
          <w:szCs w:val="28"/>
        </w:rPr>
        <w:t xml:space="preserve">. </w:t>
      </w:r>
      <w:r w:rsidR="000308E3" w:rsidRPr="000308E3">
        <w:rPr>
          <w:color w:val="000000"/>
          <w:sz w:val="28"/>
          <w:szCs w:val="28"/>
        </w:rPr>
        <w:t>Госпошлина за государственную регистрацию права гражданина на объект недвижимости, возникшего до 31 января 1998 года, не взимается.</w:t>
      </w:r>
      <w:r w:rsidR="00010C61">
        <w:rPr>
          <w:color w:val="000000"/>
          <w:sz w:val="28"/>
          <w:szCs w:val="28"/>
        </w:rPr>
        <w:t xml:space="preserve"> </w:t>
      </w:r>
      <w:r w:rsidR="00505F21">
        <w:rPr>
          <w:color w:val="000000"/>
          <w:sz w:val="28"/>
          <w:szCs w:val="28"/>
        </w:rPr>
        <w:t xml:space="preserve"> </w:t>
      </w:r>
      <w:r w:rsidR="00010C61">
        <w:rPr>
          <w:color w:val="000000"/>
          <w:sz w:val="28"/>
          <w:szCs w:val="28"/>
        </w:rPr>
        <w:t xml:space="preserve">          </w:t>
      </w:r>
    </w:p>
    <w:p w:rsidR="00010C61" w:rsidRDefault="00505F21" w:rsidP="00010C61">
      <w:pPr>
        <w:pStyle w:val="a3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010C61">
        <w:rPr>
          <w:color w:val="000000"/>
          <w:sz w:val="28"/>
          <w:szCs w:val="28"/>
        </w:rPr>
        <w:t>Таким образом,</w:t>
      </w:r>
      <w:r w:rsidR="00010C61" w:rsidRPr="00010C61">
        <w:rPr>
          <w:color w:val="000000"/>
          <w:sz w:val="28"/>
          <w:szCs w:val="28"/>
        </w:rPr>
        <w:t xml:space="preserve"> внимат</w:t>
      </w:r>
      <w:r>
        <w:rPr>
          <w:color w:val="000000"/>
          <w:sz w:val="28"/>
          <w:szCs w:val="28"/>
        </w:rPr>
        <w:t>ельно изучите свои документы</w:t>
      </w:r>
      <w:r w:rsidR="000C44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имеющееся у Вас</w:t>
      </w:r>
      <w:r w:rsidR="000C4407">
        <w:rPr>
          <w:color w:val="000000"/>
          <w:sz w:val="28"/>
          <w:szCs w:val="28"/>
        </w:rPr>
        <w:t xml:space="preserve"> на руках</w:t>
      </w:r>
      <w:r w:rsidR="00010C61" w:rsidRPr="00010C6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случае отсутствия государственной регистрации права собственности</w:t>
      </w:r>
      <w:r w:rsidR="000E0F52">
        <w:rPr>
          <w:color w:val="000000"/>
          <w:sz w:val="28"/>
          <w:szCs w:val="28"/>
        </w:rPr>
        <w:t>,</w:t>
      </w:r>
      <w:bookmarkStart w:id="0" w:name="_GoBack"/>
      <w:bookmarkEnd w:id="0"/>
      <w:r w:rsidR="000C4407">
        <w:rPr>
          <w:color w:val="000000"/>
          <w:sz w:val="28"/>
          <w:szCs w:val="28"/>
        </w:rPr>
        <w:t xml:space="preserve"> выполните мероприятия указанные выше в ближайшее время. </w:t>
      </w:r>
      <w:proofErr w:type="gramEnd"/>
    </w:p>
    <w:p w:rsidR="00010C61" w:rsidRDefault="00010C61" w:rsidP="00904A77">
      <w:pPr>
        <w:pStyle w:val="a3"/>
        <w:spacing w:before="0" w:beforeAutospacing="0" w:after="240" w:afterAutospacing="0" w:line="396" w:lineRule="atLeast"/>
        <w:jc w:val="both"/>
        <w:rPr>
          <w:color w:val="000000"/>
          <w:sz w:val="28"/>
          <w:szCs w:val="28"/>
        </w:rPr>
      </w:pPr>
    </w:p>
    <w:p w:rsidR="00BB0CED" w:rsidRDefault="008C1F27" w:rsidP="00BB0CED">
      <w:pPr>
        <w:pStyle w:val="a3"/>
        <w:spacing w:before="0" w:beforeAutospacing="0" w:after="240" w:afterAutospacing="0" w:line="39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proofErr w:type="spellStart"/>
      <w:r>
        <w:rPr>
          <w:color w:val="000000"/>
          <w:sz w:val="28"/>
          <w:szCs w:val="28"/>
        </w:rPr>
        <w:t>Тальменского</w:t>
      </w:r>
      <w:proofErr w:type="spellEnd"/>
      <w:r>
        <w:rPr>
          <w:color w:val="000000"/>
          <w:sz w:val="28"/>
          <w:szCs w:val="28"/>
        </w:rPr>
        <w:t xml:space="preserve"> отдела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Алтайскому краю                                                                    </w:t>
      </w:r>
    </w:p>
    <w:p w:rsidR="008C1F27" w:rsidRDefault="008C1F27" w:rsidP="00BB0CED">
      <w:pPr>
        <w:pStyle w:val="a3"/>
        <w:spacing w:before="0" w:beforeAutospacing="0" w:after="240" w:afterAutospacing="0" w:line="39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Елена Кузнецова</w:t>
      </w:r>
    </w:p>
    <w:p w:rsidR="008C1F27" w:rsidRPr="00904A77" w:rsidRDefault="008C1F27" w:rsidP="00904A77">
      <w:pPr>
        <w:pStyle w:val="a3"/>
        <w:spacing w:before="0" w:beforeAutospacing="0" w:after="240" w:afterAutospacing="0" w:line="396" w:lineRule="atLeast"/>
        <w:jc w:val="both"/>
        <w:rPr>
          <w:color w:val="000000"/>
          <w:sz w:val="28"/>
          <w:szCs w:val="28"/>
        </w:rPr>
      </w:pPr>
    </w:p>
    <w:p w:rsidR="00DF7FAF" w:rsidRDefault="00DF7FAF"/>
    <w:sectPr w:rsidR="00DF7FAF" w:rsidSect="00DF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7"/>
    <w:rsid w:val="00010C61"/>
    <w:rsid w:val="000308E3"/>
    <w:rsid w:val="000C4407"/>
    <w:rsid w:val="000E0F52"/>
    <w:rsid w:val="002227B2"/>
    <w:rsid w:val="002458D4"/>
    <w:rsid w:val="00283558"/>
    <w:rsid w:val="003F772C"/>
    <w:rsid w:val="00417BD3"/>
    <w:rsid w:val="00463F50"/>
    <w:rsid w:val="00505F21"/>
    <w:rsid w:val="00507728"/>
    <w:rsid w:val="0054021D"/>
    <w:rsid w:val="00712FC7"/>
    <w:rsid w:val="00890FA1"/>
    <w:rsid w:val="008C1F27"/>
    <w:rsid w:val="00904A77"/>
    <w:rsid w:val="00AB7202"/>
    <w:rsid w:val="00B12837"/>
    <w:rsid w:val="00BB0CED"/>
    <w:rsid w:val="00D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A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F7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A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F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ac4d63969d0ea73303d6c2bae220c3cabb26406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R22KEV15051979</dc:creator>
  <cp:lastModifiedBy>Хохлова Ирина Сергеевна</cp:lastModifiedBy>
  <cp:revision>12</cp:revision>
  <dcterms:created xsi:type="dcterms:W3CDTF">2023-03-10T05:59:00Z</dcterms:created>
  <dcterms:modified xsi:type="dcterms:W3CDTF">2023-03-10T06:09:00Z</dcterms:modified>
</cp:coreProperties>
</file>